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0" w:line="276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ANEXO 1 – CATEGORIA</w:t>
      </w:r>
    </w:p>
    <w:p w:rsidR="00000000" w:rsidDel="00000000" w:rsidP="00000000" w:rsidRDefault="00000000" w:rsidRPr="00000000" w14:paraId="00000002">
      <w:pPr>
        <w:spacing w:before="240" w:line="276" w:lineRule="auto"/>
        <w:rPr>
          <w:rFonts w:ascii="Arial" w:cs="Arial" w:eastAsia="Arial" w:hAnsi="Arial"/>
          <w:b w:val="1"/>
          <w:sz w:val="24"/>
          <w:szCs w:val="24"/>
        </w:rPr>
      </w:pPr>
      <w:bookmarkStart w:colFirst="0" w:colLast="0" w:name="_heading=h.nyuv2edifsfv" w:id="0"/>
      <w:bookmarkEnd w:id="0"/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40" w:line="276" w:lineRule="auto"/>
        <w:ind w:left="1068" w:right="0" w:hanging="36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RECURSOS DO EDITAL</w:t>
      </w:r>
    </w:p>
    <w:p w:rsidR="00000000" w:rsidDel="00000000" w:rsidP="00000000" w:rsidRDefault="00000000" w:rsidRPr="00000000" w14:paraId="00000004">
      <w:pPr>
        <w:spacing w:after="120" w:before="120" w:line="276" w:lineRule="auto"/>
        <w:ind w:left="120" w:right="12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O presente edital possui valor total de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R$12.000,00 (doze mil reais).</w:t>
      </w:r>
    </w:p>
    <w:p w:rsidR="00000000" w:rsidDel="00000000" w:rsidP="00000000" w:rsidRDefault="00000000" w:rsidRPr="00000000" w14:paraId="00000005">
      <w:pPr>
        <w:spacing w:after="120" w:before="120" w:line="276" w:lineRule="auto"/>
        <w:ind w:left="120" w:right="12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40" w:line="276" w:lineRule="auto"/>
        <w:ind w:left="1068" w:right="0" w:hanging="36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DESCRIÇÃO DA CATEGORIA I JUSTIFICATIVA</w:t>
      </w:r>
    </w:p>
    <w:p w:rsidR="00000000" w:rsidDel="00000000" w:rsidP="00000000" w:rsidRDefault="00000000" w:rsidRPr="00000000" w14:paraId="00000007">
      <w:pPr>
        <w:spacing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Fomentar a musicalização, a expressão artística e a integração comunitária por meio da prática coral no ambiente escolar. O canto coral contribui para o desenvolvimento cognitivo, emocional e social das crianças, fortalecendo o vínculo entre escola, cultura e comunidade. A ação irá promover o acesso à cultura em territórios escolares, incluindo áreas rurais e periféricas, como Linha Júlio de Castilhos e Perpétuo Socorro.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firstLine="708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3. DO PÚBLICO-ALVO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projeto envolverá aproximadamente 200 alunos, distribuídos em 10 turmas escolares: 5 do 3º ano e 5 do 4º ano do Ensino Fundamental. A participação será dividida da seguinte forma: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EMEF Sagrada Família (zona rural): 2 turmas do 3º ano e 2 turmas do 4º ano;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EMEF Dom Pedro I (zona urbana periférica): 2 turmas do 3º ano e 2 turmas do 4º ano;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EMEF Perpétuo Socorro (zona rural): 1 turma do 3º ano e 1 turma do 4º ano.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Essas escolas foram selecionadas por sua representatividade territorial e diversidade de contextos, garantindo o alcance e a inclusão de diferentes realidades no projeto.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firstLine="708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4. DAS ATIVIDADES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 atividades consistirão em: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line="276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Oficinas semanais com 1 (uma) hora de duração por escola;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line="276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Realizar 18(dezoito) encontros no período de agosto a dezembro de 2025;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line="276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Ensaios conduzidos por maestro com formação superior em Música e especialização em Regência Coral e Canto;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line="276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Repertório variado e adequado à faixa etária;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line="276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Serão realizadas apresentações escolares, encontros unificados e um concerto de encerramento do coral — uma apresentação em cada escola e uma apresentação final em espaço público, disponibilizado pela Prefeitura Municipal de Roca Sales, integrando a programação de Natal.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68" w:right="0" w:hanging="36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DISTRIBUIÇÃO DE VAGAS E VALORES</w:t>
      </w:r>
    </w:p>
    <w:p w:rsidR="00000000" w:rsidDel="00000000" w:rsidP="00000000" w:rsidRDefault="00000000" w:rsidRPr="00000000" w14:paraId="00000019">
      <w:pPr>
        <w:spacing w:after="200" w:line="276" w:lineRule="auto"/>
        <w:jc w:val="both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8.000000000002" w:type="dxa"/>
        <w:jc w:val="left"/>
        <w:tblInd w:w="-71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76"/>
        <w:gridCol w:w="1018"/>
        <w:gridCol w:w="1134"/>
        <w:gridCol w:w="1276"/>
        <w:gridCol w:w="850"/>
        <w:gridCol w:w="992"/>
        <w:gridCol w:w="1843"/>
        <w:gridCol w:w="1559"/>
        <w:tblGridChange w:id="0">
          <w:tblGrid>
            <w:gridCol w:w="1676"/>
            <w:gridCol w:w="1018"/>
            <w:gridCol w:w="1134"/>
            <w:gridCol w:w="1276"/>
            <w:gridCol w:w="850"/>
            <w:gridCol w:w="992"/>
            <w:gridCol w:w="1843"/>
            <w:gridCol w:w="155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CATEGORIA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QTD DE VAGAS AMPLA CONCORRÊNCIA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COTAS PARA PESSOAS NEGRAS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COTAS PARA PESSOAS INDÍGENAS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COTAS PARA PCD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QUANTIDADE TOTAL DE VAGAS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VALOR MÁXIMO POR PROJETO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VALOR TOTAL DA CATEGORIA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Seleção de maestro com formação superior em Música e especialização em Regência Coral e Canto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R$12.000,00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R$12.000,00</w:t>
            </w:r>
          </w:p>
        </w:tc>
      </w:tr>
    </w:tbl>
    <w:p w:rsidR="00000000" w:rsidDel="00000000" w:rsidP="00000000" w:rsidRDefault="00000000" w:rsidRPr="00000000" w14:paraId="0000002C">
      <w:pPr>
        <w:spacing w:after="200" w:before="240" w:line="276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after="300" w:line="276" w:lineRule="auto"/>
        <w:jc w:val="both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601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-1080134</wp:posOffset>
          </wp:positionH>
          <wp:positionV relativeFrom="paragraph">
            <wp:posOffset>-447094</wp:posOffset>
          </wp:positionV>
          <wp:extent cx="7553739" cy="10681293"/>
          <wp:effectExtent b="0" l="0" r="0" t="0"/>
          <wp:wrapNone/>
          <wp:docPr descr="Fundo preto com letras brancas&#10;&#10;Descrição gerada automaticamente" id="1965052332" name="image2.png"/>
          <a:graphic>
            <a:graphicData uri="http://schemas.openxmlformats.org/drawingml/2006/picture">
              <pic:pic>
                <pic:nvPicPr>
                  <pic:cNvPr descr="Fundo preto com letras brancas&#10;&#10;Descrição gerada automaticamente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3739" cy="1068129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3968115</wp:posOffset>
          </wp:positionH>
          <wp:positionV relativeFrom="paragraph">
            <wp:posOffset>-925829</wp:posOffset>
          </wp:positionV>
          <wp:extent cx="2390775" cy="1914834"/>
          <wp:effectExtent b="0" l="0" r="0" t="0"/>
          <wp:wrapNone/>
          <wp:docPr descr="C:\Users\Maura\AppData\Local\Microsoft\Windows\INetCache\Content.Word\IMG_0647.png" id="1965052331" name="image1.png"/>
          <a:graphic>
            <a:graphicData uri="http://schemas.openxmlformats.org/drawingml/2006/picture">
              <pic:pic>
                <pic:nvPicPr>
                  <pic:cNvPr descr="C:\Users\Maura\AppData\Local\Microsoft\Windows\INetCache\Content.Word\IMG_0647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90775" cy="191483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68" w:hanging="360"/>
      </w:pPr>
      <w:rPr/>
    </w:lvl>
    <w:lvl w:ilvl="1">
      <w:start w:val="1"/>
      <w:numFmt w:val="lowerLetter"/>
      <w:lvlText w:val="%2."/>
      <w:lvlJc w:val="left"/>
      <w:pPr>
        <w:ind w:left="1788" w:hanging="360"/>
      </w:pPr>
      <w:rPr/>
    </w:lvl>
    <w:lvl w:ilvl="2">
      <w:start w:val="1"/>
      <w:numFmt w:val="lowerRoman"/>
      <w:lvlText w:val="%3."/>
      <w:lvlJc w:val="right"/>
      <w:pPr>
        <w:ind w:left="2508" w:hanging="180"/>
      </w:pPr>
      <w:rPr/>
    </w:lvl>
    <w:lvl w:ilvl="3">
      <w:start w:val="1"/>
      <w:numFmt w:val="decimal"/>
      <w:lvlText w:val="%4."/>
      <w:lvlJc w:val="left"/>
      <w:pPr>
        <w:ind w:left="3228" w:hanging="360"/>
      </w:pPr>
      <w:rPr/>
    </w:lvl>
    <w:lvl w:ilvl="4">
      <w:start w:val="1"/>
      <w:numFmt w:val="lowerLetter"/>
      <w:lvlText w:val="%5."/>
      <w:lvlJc w:val="left"/>
      <w:pPr>
        <w:ind w:left="3948" w:hanging="360"/>
      </w:pPr>
      <w:rPr/>
    </w:lvl>
    <w:lvl w:ilvl="5">
      <w:start w:val="1"/>
      <w:numFmt w:val="lowerRoman"/>
      <w:lvlText w:val="%6."/>
      <w:lvlJc w:val="right"/>
      <w:pPr>
        <w:ind w:left="4668" w:hanging="180"/>
      </w:pPr>
      <w:rPr/>
    </w:lvl>
    <w:lvl w:ilvl="6">
      <w:start w:val="1"/>
      <w:numFmt w:val="decimal"/>
      <w:lvlText w:val="%7."/>
      <w:lvlJc w:val="left"/>
      <w:pPr>
        <w:ind w:left="5388" w:hanging="360"/>
      </w:pPr>
      <w:rPr/>
    </w:lvl>
    <w:lvl w:ilvl="7">
      <w:start w:val="1"/>
      <w:numFmt w:val="lowerLetter"/>
      <w:lvlText w:val="%8."/>
      <w:lvlJc w:val="left"/>
      <w:pPr>
        <w:ind w:left="6108" w:hanging="360"/>
      </w:pPr>
      <w:rPr/>
    </w:lvl>
    <w:lvl w:ilvl="8">
      <w:start w:val="1"/>
      <w:numFmt w:val="lowerRoman"/>
      <w:lvlText w:val="%9."/>
      <w:lvlJc w:val="right"/>
      <w:pPr>
        <w:ind w:left="6828" w:hanging="180"/>
      </w:pPr>
      <w:rPr/>
    </w:lvl>
  </w:abstractNum>
  <w:abstractNum w:abstractNumId="2">
    <w:lvl w:ilvl="0">
      <w:start w:val="2"/>
      <w:numFmt w:val="decimal"/>
      <w:lvlText w:val="%1."/>
      <w:lvlJc w:val="left"/>
      <w:pPr>
        <w:ind w:left="1068" w:hanging="360"/>
      </w:pPr>
      <w:rPr/>
    </w:lvl>
    <w:lvl w:ilvl="1">
      <w:start w:val="1"/>
      <w:numFmt w:val="lowerLetter"/>
      <w:lvlText w:val="%2."/>
      <w:lvlJc w:val="left"/>
      <w:pPr>
        <w:ind w:left="1788" w:hanging="360"/>
      </w:pPr>
      <w:rPr/>
    </w:lvl>
    <w:lvl w:ilvl="2">
      <w:start w:val="1"/>
      <w:numFmt w:val="lowerRoman"/>
      <w:lvlText w:val="%3."/>
      <w:lvlJc w:val="right"/>
      <w:pPr>
        <w:ind w:left="2508" w:hanging="180"/>
      </w:pPr>
      <w:rPr/>
    </w:lvl>
    <w:lvl w:ilvl="3">
      <w:start w:val="1"/>
      <w:numFmt w:val="decimal"/>
      <w:lvlText w:val="%4."/>
      <w:lvlJc w:val="left"/>
      <w:pPr>
        <w:ind w:left="3228" w:hanging="360"/>
      </w:pPr>
      <w:rPr/>
    </w:lvl>
    <w:lvl w:ilvl="4">
      <w:start w:val="1"/>
      <w:numFmt w:val="lowerLetter"/>
      <w:lvlText w:val="%5."/>
      <w:lvlJc w:val="left"/>
      <w:pPr>
        <w:ind w:left="3948" w:hanging="360"/>
      </w:pPr>
      <w:rPr/>
    </w:lvl>
    <w:lvl w:ilvl="5">
      <w:start w:val="1"/>
      <w:numFmt w:val="lowerRoman"/>
      <w:lvlText w:val="%6."/>
      <w:lvlJc w:val="right"/>
      <w:pPr>
        <w:ind w:left="4668" w:hanging="180"/>
      </w:pPr>
      <w:rPr/>
    </w:lvl>
    <w:lvl w:ilvl="6">
      <w:start w:val="1"/>
      <w:numFmt w:val="decimal"/>
      <w:lvlText w:val="%7."/>
      <w:lvlJc w:val="left"/>
      <w:pPr>
        <w:ind w:left="5388" w:hanging="360"/>
      </w:pPr>
      <w:rPr/>
    </w:lvl>
    <w:lvl w:ilvl="7">
      <w:start w:val="1"/>
      <w:numFmt w:val="lowerLetter"/>
      <w:lvlText w:val="%8."/>
      <w:lvlJc w:val="left"/>
      <w:pPr>
        <w:ind w:left="6108" w:hanging="360"/>
      </w:pPr>
      <w:rPr/>
    </w:lvl>
    <w:lvl w:ilvl="8">
      <w:start w:val="1"/>
      <w:numFmt w:val="lowerRoman"/>
      <w:lvlText w:val="%9."/>
      <w:lvlJc w:val="right"/>
      <w:pPr>
        <w:ind w:left="6828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PargrafodaLista">
    <w:name w:val="List Paragraph"/>
    <w:basedOn w:val="Normal"/>
    <w:uiPriority w:val="34"/>
    <w:qFormat w:val="1"/>
    <w:rsid w:val="00A10420"/>
    <w:pPr>
      <w:ind w:left="720"/>
      <w:contextualSpacing w:val="1"/>
    </w:pPr>
  </w:style>
  <w:style w:type="paragraph" w:styleId="textocentralizado" w:customStyle="1">
    <w:name w:val="texto_centralizado"/>
    <w:basedOn w:val="Normal"/>
    <w:rsid w:val="00A1042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 w:val="1"/>
    <w:rsid w:val="00A10420"/>
    <w:rPr>
      <w:b w:val="1"/>
      <w:bCs w:val="1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B52C87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B52C87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B52C87"/>
    <w:rPr>
      <w:sz w:val="16"/>
      <w:szCs w:val="16"/>
    </w:rPr>
  </w:style>
  <w:style w:type="table" w:styleId="Tabelacomgrade">
    <w:name w:val="Table Grid"/>
    <w:basedOn w:val="Tabelanormal"/>
    <w:uiPriority w:val="39"/>
    <w:rsid w:val="00C8539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ph" w:customStyle="1">
    <w:name w:val="paragraph"/>
    <w:basedOn w:val="Normal"/>
    <w:rsid w:val="00C8539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Fontepargpadro"/>
    <w:rsid w:val="00C85393"/>
  </w:style>
  <w:style w:type="character" w:styleId="eop" w:customStyle="1">
    <w:name w:val="eop"/>
    <w:basedOn w:val="Fontepargpadro"/>
    <w:rsid w:val="00C85393"/>
  </w:style>
  <w:style w:type="paragraph" w:styleId="Cabealho">
    <w:name w:val="header"/>
    <w:basedOn w:val="Normal"/>
    <w:link w:val="CabealhoChar"/>
    <w:uiPriority w:val="99"/>
    <w:unhideWhenUsed w:val="1"/>
    <w:rsid w:val="0079332C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79332C"/>
  </w:style>
  <w:style w:type="paragraph" w:styleId="Rodap">
    <w:name w:val="footer"/>
    <w:basedOn w:val="Normal"/>
    <w:link w:val="RodapChar"/>
    <w:uiPriority w:val="99"/>
    <w:unhideWhenUsed w:val="1"/>
    <w:rsid w:val="0079332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79332C"/>
  </w:style>
  <w:style w:type="paragraph" w:styleId="NormalWeb">
    <w:name w:val="Normal (Web)"/>
    <w:basedOn w:val="Normal"/>
    <w:uiPriority w:val="99"/>
    <w:semiHidden w:val="1"/>
    <w:unhideWhenUsed w:val="1"/>
    <w:rsid w:val="00DA173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FrsuUcYCbZ5q5s2dlJZMoplzhQ==">CgMxLjAyDmgubnl1djJlZGlmc2Z2OAByITFQUDdYRVlfWUJMS2VEd2s4QUdaUm5NTnJXUnU2RFRmYg==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2025-07-10T11:38:00Z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